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00973" w:rsidRDefault="00000000">
      <w:r>
        <w:t>Luk 18, 1-8</w:t>
      </w:r>
    </w:p>
    <w:p w14:paraId="00000002" w14:textId="77777777" w:rsidR="00600973" w:rsidRDefault="00000000">
      <w:pPr>
        <w:rPr>
          <w:i/>
        </w:rPr>
      </w:pPr>
      <w:r>
        <w:rPr>
          <w:i/>
        </w:rPr>
        <w:t>Vypravoval jim podobenství, aby ukázal, jak je třeba stále se modlit a neochabovat:</w:t>
      </w:r>
    </w:p>
    <w:p w14:paraId="00000003" w14:textId="77777777" w:rsidR="00600973" w:rsidRDefault="00000000">
      <w:pPr>
        <w:rPr>
          <w:i/>
        </w:rPr>
      </w:pPr>
      <w:r>
        <w:rPr>
          <w:i/>
        </w:rPr>
        <w:t xml:space="preserve">„V jednom městě byl soudce, který se Boha nebál a z lidí si nic nedělal. V tom městě byla i vdova, která k němu ustavičně chodila a žádala: ‚Zastaň se </w:t>
      </w:r>
      <w:proofErr w:type="gramStart"/>
      <w:r>
        <w:rPr>
          <w:i/>
        </w:rPr>
        <w:t>mne</w:t>
      </w:r>
      <w:proofErr w:type="gramEnd"/>
      <w:r>
        <w:rPr>
          <w:i/>
        </w:rPr>
        <w:t xml:space="preserve"> proti mému odpůrci.‘ Ale on se k tomu dlouho neměl. Potom si však řekl: ‚I když se Boha nebojím a z lidí si nic nedělám, dopomohu jí k právu, poněvadž mi nedává pokoj. Jinak mi sem stále bude chodit, a nakonec mě umoří.‘“ A Pán řekl: „Všimněte si, co praví ten nespravedlivý soudce! Což teprve Bůh! Nezjedná on právo svým vyvoleným, kteří k němu dnem i nocí volají, i když jim s pomocí prodlévá? Ujišťuji vás, že se jich brzo zastane. Ale nalezne Syn člověka víru na zemi, až přijde?“</w:t>
      </w:r>
    </w:p>
    <w:p w14:paraId="00000004" w14:textId="77777777" w:rsidR="00600973" w:rsidRDefault="00600973"/>
    <w:p w14:paraId="00000005" w14:textId="77777777" w:rsidR="00600973" w:rsidRDefault="00000000">
      <w:r>
        <w:t xml:space="preserve">Bratři a sestry! </w:t>
      </w:r>
    </w:p>
    <w:p w14:paraId="00000006" w14:textId="77777777" w:rsidR="00600973" w:rsidRDefault="00600973"/>
    <w:p w14:paraId="00000007" w14:textId="77777777" w:rsidR="00600973" w:rsidRDefault="00000000">
      <w:r>
        <w:t>„Najde Ježíš, až přijde, na zemi víru? Najde ji, i když se nám zdá, že Bůh na naše modlitby neodpovídá?“</w:t>
      </w:r>
    </w:p>
    <w:p w14:paraId="00000008" w14:textId="77777777" w:rsidR="00600973" w:rsidRDefault="00600973"/>
    <w:p w14:paraId="00000009" w14:textId="77777777" w:rsidR="00600973" w:rsidRDefault="00000000">
      <w:r>
        <w:t>Než na tyto naléhavé otázky odpovíme, pojďme k našemu vyprávění. Je jedním z mála podobenství, kde se nám hned na začátku vysvětluje, k čemu je dobré. Evangelista Lukáš říká: “aby ukázal, jak je třeba stále se modlit a neochabovat. Tady už trochu naznačujeme problematiku úvodních otázek. Ale nebudeme přebíhat. Co nám vlastně podobenství říká?</w:t>
      </w:r>
    </w:p>
    <w:p w14:paraId="0000000A" w14:textId="77777777" w:rsidR="00600973" w:rsidRDefault="00600973"/>
    <w:p w14:paraId="0000000B" w14:textId="77777777" w:rsidR="00600973" w:rsidRDefault="00000000">
      <w:r>
        <w:t>V našem příběhu se používá literární nebo spíše právnický způsob argumentace “</w:t>
      </w:r>
      <w:r>
        <w:rPr>
          <w:i/>
        </w:rPr>
        <w:t xml:space="preserve">a </w:t>
      </w:r>
      <w:proofErr w:type="spellStart"/>
      <w:r>
        <w:rPr>
          <w:i/>
        </w:rPr>
        <w:t>fortiori</w:t>
      </w:r>
      <w:proofErr w:type="spellEnd"/>
      <w:r>
        <w:rPr>
          <w:i/>
        </w:rPr>
        <w:t xml:space="preserve">”. </w:t>
      </w:r>
      <w:r>
        <w:t>tj. pokud něco platí v méně závažném případě, o to víc to musí platit u případu mnohem závažnějšího. Pokud to platí pro nespravedlivého soudce, co teprve milostivý a spravedlivý Bůh. Ježíš zvolil opravdu velký kontrast. Zkaženého soudce a samotného Boha.</w:t>
      </w:r>
    </w:p>
    <w:p w14:paraId="0000000C" w14:textId="77777777" w:rsidR="00600973" w:rsidRDefault="00600973"/>
    <w:p w14:paraId="0000000D" w14:textId="77777777" w:rsidR="00600973" w:rsidRDefault="00000000">
      <w:r>
        <w:t xml:space="preserve">Dozvídáme se, že náš soudce se nebál Boha a z lidí si nic nedělal, mnoho soudců té doby bylo zkorumpovaných a se svou mocí nakládali, jak se jim to hodilo. Obvykle se stavěli na stranu mocných a bohatých. Ubohá vdova, která patřila k nejslabším, nejzranitelnějším, na okraji společnosti bez zastání, mohla jen ustavičně prosit o spravedlnost. </w:t>
      </w:r>
    </w:p>
    <w:p w14:paraId="0000000E" w14:textId="77777777" w:rsidR="00600973" w:rsidRDefault="00600973"/>
    <w:p w14:paraId="0000000F" w14:textId="77777777" w:rsidR="00600973" w:rsidRDefault="00000000">
      <w:r>
        <w:lastRenderedPageBreak/>
        <w:t xml:space="preserve">I my si tak můžeme připadat, když stojíme sami před Bohem. Naše poslední záchrana je modlitba, vzpomínáme si na Boha až, když je nejhůř. Stojíme před Ním a můžeme si připadat bezmocní, slabí. Nemůžeme ho nijak uplatit. Nic na Něho nemáme. </w:t>
      </w:r>
      <w:proofErr w:type="gramStart"/>
      <w:r>
        <w:t>Jediné</w:t>
      </w:r>
      <w:proofErr w:type="gramEnd"/>
      <w:r>
        <w:t xml:space="preserve"> co nám zbývá být vytrvalí a urputní, jako ona vdova.</w:t>
      </w:r>
    </w:p>
    <w:p w14:paraId="00000010" w14:textId="77777777" w:rsidR="00600973" w:rsidRDefault="00600973"/>
    <w:p w14:paraId="00000011" w14:textId="77777777" w:rsidR="00600973" w:rsidRDefault="00000000">
      <w:r>
        <w:t xml:space="preserve">Mohlo by se zdát, že stačí v dostatečném počtu odříkat několikrát za sebou básničku a na druhé straně už se začne vyřizovat objednávka. Takhle to toto podobenství neříká, není o nějakém pravidle, zákonitosti. Nejsme to my, kteří určují, jak se věci mají dít. Můžeme je ale vyslovit, můžeme </w:t>
      </w:r>
      <w:proofErr w:type="gramStart"/>
      <w:r>
        <w:t>říci</w:t>
      </w:r>
      <w:proofErr w:type="gramEnd"/>
      <w:r>
        <w:t xml:space="preserve"> Bohu všechny obavy, strachy, naštvání. Modlitba tak může nabývat mnoha podob. Nemá předepsaný počet slov, styl. Můžeme se modlit nahlas, potichu, ve společenství nebo sami. Můžeme v modlitbě i mlčet. Modlitba může být radostná, veselá, děkovná, ale také úmorná, jako ona vdova. Můžeme v bolestech úpět k Bohu. Modlitba nemá hranice, jen adresáta a tím je Bůh. Milující Bůh.</w:t>
      </w:r>
    </w:p>
    <w:p w14:paraId="00000012" w14:textId="77777777" w:rsidR="00600973" w:rsidRDefault="00600973"/>
    <w:p w14:paraId="00000013" w14:textId="77777777" w:rsidR="00600973" w:rsidRDefault="00000000">
      <w:r>
        <w:t>A tady vidíme ten kontrast mezi soudcem a Bohem. Soudce vdově vyhověl, protože měl obavu, že ho umoří. Ta ubohá vdova mu vlastně byla dost protivná. Naproti tomu Boží ucho je nastavené vždy a pro všechny. Snese i ty nejdrzejší a nejprovokativnější výlevy.</w:t>
      </w:r>
    </w:p>
    <w:p w14:paraId="00000014" w14:textId="77777777" w:rsidR="00600973" w:rsidRDefault="00600973"/>
    <w:p w14:paraId="00000015" w14:textId="77777777" w:rsidR="00600973" w:rsidRDefault="00000000">
      <w:r>
        <w:t xml:space="preserve">Stačí prolistovat pár žalmů, abychom s úžasem </w:t>
      </w:r>
      <w:proofErr w:type="gramStart"/>
      <w:r>
        <w:t>četli</w:t>
      </w:r>
      <w:proofErr w:type="gramEnd"/>
      <w:r>
        <w:t xml:space="preserve"> co si všechno může člověk v modlitbě dovolit a jaká přání vyslovit. Bůh snese naše lidské emoce, protože jeho láska k nám všechno přikryje.</w:t>
      </w:r>
    </w:p>
    <w:p w14:paraId="00000016" w14:textId="77777777" w:rsidR="00600973" w:rsidRDefault="00600973"/>
    <w:p w14:paraId="00000017" w14:textId="77777777" w:rsidR="00600973" w:rsidRDefault="00000000">
      <w:hyperlink r:id="rId4">
        <w:r>
          <w:t>Up</w:t>
        </w:r>
      </w:hyperlink>
      <w:r>
        <w:t xml:space="preserve">římná modlitba se cení víc než uhlazená a stylisticky dokonalá modlitba. Když je to venku, když jsme Bohu sdělili </w:t>
      </w:r>
      <w:proofErr w:type="gramStart"/>
      <w:r>
        <w:t>vše</w:t>
      </w:r>
      <w:proofErr w:type="gramEnd"/>
      <w:r>
        <w:t xml:space="preserve"> čím naše srdce přetéká, lze to i zpracovat, transformovat. Mnohdy stačí jen to vyslovit, aby se člověku ulevilo. Předat své zármutky Bohu a s vírou čekat.</w:t>
      </w:r>
    </w:p>
    <w:p w14:paraId="00000018" w14:textId="77777777" w:rsidR="00600973" w:rsidRDefault="00600973"/>
    <w:p w14:paraId="00000019" w14:textId="77777777" w:rsidR="00600973" w:rsidRDefault="00000000">
      <w:r>
        <w:t>Ježíš nás ujišťuje, že Bůh Otec sjedná právo svým vyvoleným. Máme u Něho vždy zastání on slyší naše modlitby. Slyší, ale zdá se, že my nevnímáme odpovědi.</w:t>
      </w:r>
    </w:p>
    <w:p w14:paraId="0000001A" w14:textId="77777777" w:rsidR="00600973" w:rsidRDefault="00600973"/>
    <w:p w14:paraId="0000001B" w14:textId="77777777" w:rsidR="00600973" w:rsidRDefault="00000000">
      <w:r>
        <w:t xml:space="preserve">Na konci Ježíšova vyprávění však přichází obrat. Po ujištění, Ježíš nastoluje zničehonic velmi závažné otázky, které míří přímo na nás: </w:t>
      </w:r>
      <w:r>
        <w:lastRenderedPageBreak/>
        <w:t xml:space="preserve">“Nalezne Ježíš zde na zemi víru?” Mohli bychom se sami sebe ptát. “Zní z našich srdcí dostatečné množství modliteb? Nenecháváme se příliš brzy odradit, když se věci nedějí, tak jak bychom si přáli?” </w:t>
      </w:r>
    </w:p>
    <w:p w14:paraId="0000001C" w14:textId="77777777" w:rsidR="00600973" w:rsidRDefault="00600973"/>
    <w:p w14:paraId="0000001D" w14:textId="77777777" w:rsidR="00600973" w:rsidRDefault="00000000">
      <w:r>
        <w:t xml:space="preserve">A v temných bolestných časech může právě vyvstat otázka směrem k Bohu: “proč si to udělal nebo naopak neudělal?” Otázka je tak trochu obviněním. Takové otázky se kladou zločincům u soudu. Cožpak bychom snad chtěli hledat na Bohu nějakou vinu? Nebo ho jen chceme donutit, aby nám </w:t>
      </w:r>
      <w:proofErr w:type="gramStart"/>
      <w:r>
        <w:t>vyjevil</w:t>
      </w:r>
      <w:proofErr w:type="gramEnd"/>
      <w:r>
        <w:t xml:space="preserve"> co nevíme a mohli pochopit. Takovou hru ale Bůh nehraje. K přijetí, odevzdání se a k víře nepotřebujeme znát všechny okolnosti, kterých by stejně nikdy nebylo dost, aby nás uspokojily. Víra je vírou právě proto, že není závislá na odpovědích, splněných přáních, zázracích. Představme si onu vdovu, jak každý den vytrvale chodí k tomu nepříjemnému soudci a on ji každý den se zlostí vyhání. A ona druhý i další den zase neúnavně, vytrvale opakuje stále totéž. To je modlitba.</w:t>
      </w:r>
    </w:p>
    <w:p w14:paraId="0000001E" w14:textId="77777777" w:rsidR="00600973" w:rsidRDefault="00600973"/>
    <w:p w14:paraId="0000001F" w14:textId="77777777" w:rsidR="00600973" w:rsidRDefault="00000000">
      <w:r>
        <w:t xml:space="preserve">Modlitba k Bohu je tak především posilováním vztahu. Evangelista Lukáš nám to říká hned na začátku: je třeba se stále modlit a neochabovat. O to jde, ne o splněná přání. Ty </w:t>
      </w:r>
      <w:proofErr w:type="gramStart"/>
      <w:r>
        <w:t>jsou  jaksi</w:t>
      </w:r>
      <w:proofErr w:type="gramEnd"/>
      <w:r>
        <w:t xml:space="preserve"> jenom vedlejším efektem na který mnohdy hledíme s úžasem. Neodskakujme si k Bohu jen když něco potřebujeme. Víra na zemi, kterou bude Kristus hledat, se nedá nakouskovat. Víra by měla být trvalá a nepřerušovaná.</w:t>
      </w:r>
    </w:p>
    <w:p w14:paraId="00000020" w14:textId="77777777" w:rsidR="00600973" w:rsidRDefault="00600973"/>
    <w:p w14:paraId="00000021" w14:textId="77777777" w:rsidR="00600973" w:rsidRDefault="00000000">
      <w:r>
        <w:t xml:space="preserve">Ta chudá vdova neprosila o almužnu nebo nějakou jinou konkrétní hmatatelnou věc, chtěla jen sjednat spravedlnost. Nechtěla ani pomstu, chtěla zastání proti protivníkovi. Když my prosíme, měli bychom také prosit za spravedlnost, za urovnání </w:t>
      </w:r>
      <w:proofErr w:type="gramStart"/>
      <w:r>
        <w:t>toho</w:t>
      </w:r>
      <w:proofErr w:type="gramEnd"/>
      <w:r>
        <w:t xml:space="preserve"> co je neurovnané.</w:t>
      </w:r>
    </w:p>
    <w:p w14:paraId="00000022" w14:textId="77777777" w:rsidR="00600973" w:rsidRDefault="00000000">
      <w:r>
        <w:t xml:space="preserve">Bůh se člověka zastává proti protivníkovi, podobně i my čelíme protivníku, který se staví proti Bohu. Pokušení, které nás svádí k hříchu. Bůh může napravit i to co jsme my lidé pokazili. Vždyť spravedlnost vlastně znamená dát věci do pořádku. Protivník, který neguje vše dobré, </w:t>
      </w:r>
      <w:proofErr w:type="gramStart"/>
      <w:r>
        <w:t>vše</w:t>
      </w:r>
      <w:proofErr w:type="gramEnd"/>
      <w:r>
        <w:t xml:space="preserve"> co pochází od Boha, nás má v moci. Nabízí vše rychle a zdánlivě zadarmo. Když pak přijde s lichvářským úrokem, kdo se nás zastane? Jedině Bůh.</w:t>
      </w:r>
    </w:p>
    <w:p w14:paraId="00000023" w14:textId="77777777" w:rsidR="00600973" w:rsidRDefault="00600973"/>
    <w:p w14:paraId="00000024" w14:textId="77777777" w:rsidR="00600973" w:rsidRDefault="00000000">
      <w:r>
        <w:t xml:space="preserve">Ve víře v Něho doufáme, neboť on sjedná spravedlnost. Možná ne hned, možná až přijde ten správný čas, ale jistě na konci věků. Komu přísluší soudit Boha, jestli je to pozdě? Ať už to bude jakkoliv, Bůh je spravedlivý a </w:t>
      </w:r>
      <w:r>
        <w:lastRenderedPageBreak/>
        <w:t>všechno jeho konání je naplněno láskou a milostí. Ve víře máme naději, když věříme, již jsme zachránění. A v tom se posilujme bratři a sestry, abychom vytrvali a na Ježíšovu otevřenou otázku mohli odpovědět: nalezne, nalezne i nás věrné a vytrvalé. A nebojte se, neboť Bůh milující Otec o vás ví. Amen</w:t>
      </w:r>
    </w:p>
    <w:p w14:paraId="00000025" w14:textId="77777777" w:rsidR="00600973" w:rsidRDefault="00600973"/>
    <w:sectPr w:rsidR="00600973">
      <w:pgSz w:w="8391" w:h="11906"/>
      <w:pgMar w:top="566" w:right="566" w:bottom="566" w:left="566"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973"/>
    <w:rsid w:val="00600973"/>
    <w:rsid w:val="00C65934"/>
    <w:rsid w:val="00E651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748C00-C42D-4FC4-8B4B-C3F1E952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t.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5552</Characters>
  <Application>Microsoft Office Word</Application>
  <DocSecurity>0</DocSecurity>
  <Lines>46</Lines>
  <Paragraphs>12</Paragraphs>
  <ScaleCrop>false</ScaleCrop>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Kejzlarová, soukromý email</dc:creator>
  <cp:lastModifiedBy>Miriam Kejzlarová, soukromý email</cp:lastModifiedBy>
  <cp:revision>2</cp:revision>
  <dcterms:created xsi:type="dcterms:W3CDTF">2025-10-20T12:39:00Z</dcterms:created>
  <dcterms:modified xsi:type="dcterms:W3CDTF">2025-10-20T12:39:00Z</dcterms:modified>
</cp:coreProperties>
</file>