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0C0D" w14:textId="6C2DFD0D" w:rsidR="00F3385B" w:rsidRDefault="00F3385B" w:rsidP="00F3385B">
      <w:pPr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Bohoslužby</w:t>
      </w:r>
      <w:r w:rsidR="00CD538D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3.7.2022 </w:t>
      </w:r>
      <w:r w:rsidR="00370367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Na jedné lodi </w:t>
      </w:r>
      <w:r w:rsidR="00CD538D" w:rsidRPr="00CD538D">
        <w:rPr>
          <w:rFonts w:ascii="Times New Roman" w:hAnsi="Times New Roman" w:cs="Times New Roman"/>
          <w:b/>
          <w:color w:val="000000"/>
          <w:spacing w:val="8"/>
          <w:sz w:val="20"/>
          <w:szCs w:val="20"/>
        </w:rPr>
        <w:t>(</w:t>
      </w:r>
      <w:r w:rsidR="00406ED3" w:rsidRPr="00CD538D">
        <w:rPr>
          <w:rFonts w:ascii="Times New Roman" w:hAnsi="Times New Roman" w:cs="Times New Roman"/>
          <w:b/>
          <w:color w:val="000000"/>
          <w:spacing w:val="8"/>
          <w:sz w:val="20"/>
          <w:szCs w:val="20"/>
        </w:rPr>
        <w:t>U</w:t>
      </w:r>
      <w:r w:rsidRPr="00CD538D">
        <w:rPr>
          <w:rFonts w:ascii="Times New Roman" w:hAnsi="Times New Roman" w:cs="Times New Roman"/>
          <w:b/>
          <w:color w:val="000000"/>
          <w:spacing w:val="8"/>
          <w:sz w:val="20"/>
          <w:szCs w:val="20"/>
        </w:rPr>
        <w:t>tišení bouře</w:t>
      </w:r>
      <w:r w:rsidR="00CD538D" w:rsidRPr="00CD538D">
        <w:rPr>
          <w:rFonts w:ascii="Times New Roman" w:hAnsi="Times New Roman" w:cs="Times New Roman"/>
          <w:b/>
          <w:color w:val="000000"/>
          <w:spacing w:val="8"/>
          <w:sz w:val="20"/>
          <w:szCs w:val="20"/>
        </w:rPr>
        <w:t>)</w:t>
      </w:r>
      <w:r w:rsidR="00406ED3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</w:t>
      </w:r>
      <w:r w:rsidR="00CD538D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Břeclav</w:t>
      </w:r>
      <w:r w:rsidR="00406ED3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</w:t>
      </w:r>
    </w:p>
    <w:p w14:paraId="4576129C" w14:textId="2D6EF9F9" w:rsidR="00F3385B" w:rsidRDefault="00F3385B" w:rsidP="00F3385B">
      <w:pPr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0434FE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Pozdrav</w:t>
      </w:r>
      <w:r w:rsidRPr="000434F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: </w:t>
      </w:r>
      <w:r w:rsidR="004712AB">
        <w:rPr>
          <w:rFonts w:ascii="Times New Roman" w:hAnsi="Times New Roman" w:cs="Times New Roman"/>
          <w:color w:val="000000"/>
          <w:spacing w:val="8"/>
          <w:sz w:val="28"/>
          <w:szCs w:val="28"/>
        </w:rPr>
        <w:t>Milost vám  pokoj od Boha Otce i Pána Ježíše Krista</w:t>
      </w:r>
    </w:p>
    <w:p w14:paraId="5753BC2A" w14:textId="77777777" w:rsidR="003D672D" w:rsidRDefault="00F3385B" w:rsidP="004712A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</w:rPr>
        <w:t>Introit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434FE">
        <w:rPr>
          <w:rFonts w:ascii="Times New Roman" w:hAnsi="Times New Roman" w:cs="Times New Roman"/>
          <w:sz w:val="28"/>
          <w:szCs w:val="28"/>
        </w:rPr>
        <w:t xml:space="preserve"> </w:t>
      </w:r>
      <w:r w:rsidR="00CD538D" w:rsidRPr="00923FF0">
        <w:rPr>
          <w:rFonts w:ascii="Calibri" w:eastAsia="Times New Roman" w:hAnsi="Calibri" w:cs="Times New Roman"/>
          <w:b/>
          <w:color w:val="000000"/>
          <w:spacing w:val="8"/>
          <w:sz w:val="32"/>
          <w:szCs w:val="32"/>
          <w:lang w:eastAsia="cs-CZ"/>
        </w:rPr>
        <w:t>žalm 40</w:t>
      </w:r>
      <w:r w:rsidR="008D4032" w:rsidRPr="00923FF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Všechnu naději jsem složil v Hospodina. On se ke mně sklonil, slyšel mě, když o pomoc jsem volal.</w:t>
      </w:r>
    </w:p>
    <w:p w14:paraId="7BD7FC44" w14:textId="0ED68908" w:rsidR="008D4032" w:rsidRPr="008D4032" w:rsidRDefault="00000000" w:rsidP="004712AB">
      <w:pPr>
        <w:spacing w:after="100" w:afterAutospacing="1" w:line="240" w:lineRule="auto"/>
        <w:rPr>
          <w:rFonts w:ascii="Calibri" w:eastAsia="Times New Roman" w:hAnsi="Calibri" w:cs="Times New Roman"/>
          <w:b/>
          <w:color w:val="000000"/>
          <w:spacing w:val="8"/>
          <w:sz w:val="32"/>
          <w:szCs w:val="32"/>
          <w:lang w:eastAsia="cs-CZ"/>
        </w:rPr>
      </w:pPr>
      <w:hyperlink r:id="rId7" w:anchor="v3" w:tooltip="3" w:history="1">
        <w:r w:rsidR="008D4032" w:rsidRPr="00923FF0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lang w:eastAsia="cs-CZ"/>
          </w:rPr>
          <w:t>3</w:t>
        </w:r>
      </w:hyperlink>
      <w:r w:rsidR="008D4032" w:rsidRPr="008D403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Vytáhl mě z jámy zmaru, z tůně bahna, postavil mé nohy na skálu, dopřál mi bezpečně kráčet</w:t>
      </w:r>
      <w:r w:rsidR="008D4032" w:rsidRPr="00923FF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hyperlink r:id="rId8" w:anchor="v4" w:tooltip="4" w:history="1">
        <w:r w:rsidR="008D4032" w:rsidRPr="00923FF0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lang w:eastAsia="cs-CZ"/>
          </w:rPr>
          <w:t>4</w:t>
        </w:r>
      </w:hyperlink>
      <w:r w:rsidR="008D4032" w:rsidRPr="008D403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a do úst mi vložil novou píseň</w:t>
      </w:r>
      <w:r w:rsidR="008D4032" w:rsidRPr="008D4032">
        <w:rPr>
          <w:rFonts w:ascii="Calibri" w:eastAsia="Times New Roman" w:hAnsi="Calibri" w:cs="Times New Roman"/>
          <w:color w:val="000000"/>
          <w:spacing w:val="8"/>
          <w:sz w:val="24"/>
          <w:szCs w:val="24"/>
          <w:lang w:eastAsia="cs-CZ"/>
        </w:rPr>
        <w:t>,</w:t>
      </w:r>
      <w:r w:rsidR="008D4032">
        <w:rPr>
          <w:rFonts w:ascii="Calibri" w:eastAsia="Times New Roman" w:hAnsi="Calibri" w:cs="Times New Roman"/>
          <w:color w:val="000000"/>
          <w:spacing w:val="8"/>
          <w:sz w:val="24"/>
          <w:szCs w:val="24"/>
          <w:lang w:eastAsia="cs-CZ"/>
        </w:rPr>
        <w:t xml:space="preserve"> </w:t>
      </w:r>
      <w:r w:rsidR="00CD538D">
        <w:rPr>
          <w:rFonts w:ascii="Calibri" w:eastAsia="Times New Roman" w:hAnsi="Calibri" w:cs="Times New Roman"/>
          <w:color w:val="000000"/>
          <w:spacing w:val="8"/>
          <w:sz w:val="24"/>
          <w:szCs w:val="24"/>
          <w:lang w:eastAsia="cs-CZ"/>
        </w:rPr>
        <w:t xml:space="preserve"> Amen</w:t>
      </w:r>
    </w:p>
    <w:p w14:paraId="27F5B770" w14:textId="72876F99" w:rsidR="00F3385B" w:rsidRDefault="00F3385B" w:rsidP="00CD538D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 w:rsidRPr="00762F07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  <w:t>Pís</w:t>
      </w:r>
      <w:r w:rsidRPr="00261D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="00CD538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Každý den</w:t>
      </w:r>
    </w:p>
    <w:p w14:paraId="50D12BE1" w14:textId="5F65E45B" w:rsidR="00CD538D" w:rsidRPr="00E954DC" w:rsidRDefault="00CD538D" w:rsidP="00CD538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</w:pPr>
      <w:r w:rsidRPr="00E954D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Ohlášky</w:t>
      </w:r>
    </w:p>
    <w:p w14:paraId="3C6BBA93" w14:textId="2326DCAA" w:rsidR="00CD538D" w:rsidRPr="00CD538D" w:rsidRDefault="00CD538D" w:rsidP="003D672D">
      <w:pPr>
        <w:spacing w:before="12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</w:pPr>
      <w:r w:rsidRPr="00CD538D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Pís</w:t>
      </w:r>
      <w:r w:rsidR="00E954D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 xml:space="preserve"> 715 </w:t>
      </w:r>
      <w:r w:rsidR="00E954DC" w:rsidRPr="00E954D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Modré nebe slunce zář</w:t>
      </w:r>
    </w:p>
    <w:p w14:paraId="188B0B8C" w14:textId="77777777" w:rsidR="00F3385B" w:rsidRPr="00406D2C" w:rsidRDefault="00F3385B" w:rsidP="00CD53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</w:pPr>
      <w:r w:rsidRPr="00406D2C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  <w:t xml:space="preserve">Modlitba </w:t>
      </w:r>
    </w:p>
    <w:p w14:paraId="2946B4C1" w14:textId="77777777" w:rsidR="00F3385B" w:rsidRDefault="00F3385B" w:rsidP="00CD538D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</w:pPr>
      <w:r w:rsidRPr="00762F07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  <w:t>1 čtení</w:t>
      </w:r>
      <w:r w:rsidRPr="00B3523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: </w:t>
      </w:r>
      <w:r w:rsidR="00B3523F" w:rsidRPr="00B3523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Jon 2</w:t>
      </w:r>
    </w:p>
    <w:p w14:paraId="1891211D" w14:textId="329299EB" w:rsidR="00F3385B" w:rsidRPr="00CD538D" w:rsidRDefault="00F3385B" w:rsidP="00F3385B">
      <w:pPr>
        <w:spacing w:before="120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Pr="00CD538D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 xml:space="preserve">Pís </w:t>
      </w:r>
      <w:r w:rsidR="003D672D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 xml:space="preserve">395 </w:t>
      </w:r>
      <w:r w:rsidR="003D672D" w:rsidRPr="003D672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Nám pomoz Pane milý</w:t>
      </w:r>
    </w:p>
    <w:p w14:paraId="12B01693" w14:textId="77777777" w:rsidR="00F3385B" w:rsidRDefault="00F3385B" w:rsidP="00F3385B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 w:rsidRPr="00762F07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  <w:t>Kázání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Lk, </w:t>
      </w:r>
      <w:r w:rsidR="00923FF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8,22-25</w:t>
      </w:r>
    </w:p>
    <w:p w14:paraId="38B8B571" w14:textId="62536F50" w:rsidR="00F3385B" w:rsidRDefault="00F3385B" w:rsidP="003D672D">
      <w:pPr>
        <w:spacing w:before="120" w:line="240" w:lineRule="auto"/>
        <w:ind w:firstLine="708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 w:rsidRPr="00E954D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 xml:space="preserve">Pís </w:t>
      </w:r>
      <w:r w:rsidR="00CD538D" w:rsidRPr="00E954D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712</w:t>
      </w:r>
      <w:r w:rsidR="00CD538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="003D672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V</w:t>
      </w:r>
      <w:r w:rsidR="00CD538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 tvé síle Pane Bože můj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</w:p>
    <w:p w14:paraId="2115755D" w14:textId="77777777" w:rsidR="00F3385B" w:rsidRDefault="00F3385B" w:rsidP="00F3385B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 w:rsidRPr="00762F07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  <w:t>Poslání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="006E77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Jan 3,14-21</w:t>
      </w:r>
    </w:p>
    <w:p w14:paraId="0449CEDA" w14:textId="63F66986" w:rsidR="00F3385B" w:rsidRPr="00406D2C" w:rsidRDefault="00F3385B" w:rsidP="00F3385B">
      <w:pPr>
        <w:rPr>
          <w:sz w:val="36"/>
          <w:szCs w:val="36"/>
        </w:rPr>
      </w:pPr>
      <w:r w:rsidRPr="002033B1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  <w:t>Požehnání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  <w:t xml:space="preserve">: </w:t>
      </w:r>
      <w:r w:rsidR="00615A7B" w:rsidRPr="00615A7B">
        <w:rPr>
          <w:rFonts w:ascii="Times New Roman" w:hAnsi="Times New Roman" w:cs="Times New Roman"/>
          <w:sz w:val="32"/>
          <w:szCs w:val="32"/>
        </w:rPr>
        <w:t>Slyš, církvi, požehnání: Hospodin ti požehnej a opatruj tě. Hospodin rozjasni nad tebou svou tvář a buď ti milostiv. Hospodin obrať k tobě svou tvář a obdař tě pokojem. Amen. (Nu 6,24-26)</w:t>
      </w:r>
    </w:p>
    <w:p w14:paraId="1E91357F" w14:textId="67D8BB74" w:rsidR="00F3385B" w:rsidRDefault="00F3385B" w:rsidP="00F3385B">
      <w:pPr>
        <w:ind w:firstLine="708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 w:rsidRPr="002033B1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  <w:t>Pís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="003D672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106 Pod ochranou Nejvyššího</w:t>
      </w:r>
    </w:p>
    <w:p w14:paraId="00AB215D" w14:textId="77777777" w:rsidR="00615A7B" w:rsidRDefault="00615A7B" w:rsidP="00DC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22E012" w14:textId="77777777" w:rsidR="00615A7B" w:rsidRDefault="00615A7B" w:rsidP="00DC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Vstupní modlitba</w:t>
      </w:r>
    </w:p>
    <w:p w14:paraId="08594AC2" w14:textId="77777777" w:rsidR="00615A7B" w:rsidRDefault="00615A7B" w:rsidP="00DC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1470B7" w14:textId="7AFAF36B" w:rsidR="00406ED3" w:rsidRPr="00615A7B" w:rsidRDefault="00406ED3" w:rsidP="00DC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A29">
        <w:rPr>
          <w:rFonts w:ascii="Times New Roman" w:hAnsi="Times New Roman" w:cs="Times New Roman"/>
          <w:sz w:val="28"/>
          <w:szCs w:val="28"/>
        </w:rPr>
        <w:t xml:space="preserve">Hospodine, Bože silný a věrný, Otče dokonalý v lásce, těšíme se z toho, že jsi i nás zavolal do velkého zástupu těch, kdo přicházejí ze všech míst, aby se před tebou klaněli, tebe vzývali a oslavovali. Vzdáváme ti chválu a díky za tvé milosrdenství, které jsi nám prokázal v Pánu Ježíši Kristu. Jeho oběť nás s tebou smířila. </w:t>
      </w:r>
      <w:r w:rsidRPr="00615A7B">
        <w:rPr>
          <w:rFonts w:ascii="Times New Roman" w:hAnsi="Times New Roman" w:cs="Times New Roman"/>
          <w:sz w:val="28"/>
          <w:szCs w:val="28"/>
        </w:rPr>
        <w:t xml:space="preserve">Dokořán nám otevřela tvůj dům a prostřela bohatě stůl jako milovaným dětem. Tak před tebou i v této chvíli stojíme, zaraženi tvou dobrotou a štědrostí ' a s neslýchanou nadějí na plnost tvé radosti a spásy při slavném zjevení tvého království. Nežádáš od nás za to nic, jen abychom v prostotě a radosti tvé dobrodiní přijali, za tvou spásu děkovali, navzájem si ji přáli a jiným k ní sloužili. </w:t>
      </w:r>
    </w:p>
    <w:p w14:paraId="557AC441" w14:textId="526861FD" w:rsidR="00406ED3" w:rsidRPr="00615A7B" w:rsidRDefault="00406ED3" w:rsidP="00DC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A7B">
        <w:rPr>
          <w:rFonts w:ascii="Times New Roman" w:hAnsi="Times New Roman" w:cs="Times New Roman"/>
          <w:sz w:val="28"/>
          <w:szCs w:val="28"/>
        </w:rPr>
        <w:t>Pane Ježíši, jsi to ty sám, spása a radost, spravedlnost a pokoj, ty, jenž jsi se pro nás vzdal všeho, co bylo tvé, a na našem místě přijal odsouzení a smrt. Vyznáváme, že to i my těžce chápeme a hledáme jinou spásu</w:t>
      </w:r>
      <w:r w:rsidR="002C1161">
        <w:rPr>
          <w:rFonts w:ascii="Times New Roman" w:hAnsi="Times New Roman" w:cs="Times New Roman"/>
          <w:sz w:val="28"/>
          <w:szCs w:val="28"/>
        </w:rPr>
        <w:t xml:space="preserve">. Odpusť nám to a smiluj se nad námi. </w:t>
      </w:r>
    </w:p>
    <w:p w14:paraId="61C7C827" w14:textId="4C2A7884" w:rsidR="00406ED3" w:rsidRPr="00DC6A29" w:rsidRDefault="00406ED3" w:rsidP="00DC6A29">
      <w:pPr>
        <w:spacing w:after="0" w:line="240" w:lineRule="auto"/>
        <w:rPr>
          <w:rFonts w:ascii="Times New Roman" w:hAnsi="Times New Roman" w:cs="Times New Roman"/>
        </w:rPr>
      </w:pPr>
      <w:r w:rsidRPr="00615A7B">
        <w:rPr>
          <w:rFonts w:ascii="Times New Roman" w:hAnsi="Times New Roman" w:cs="Times New Roman"/>
          <w:sz w:val="28"/>
          <w:szCs w:val="28"/>
        </w:rPr>
        <w:t>Bože Duchu svatý,</w:t>
      </w:r>
      <w:r w:rsidR="002C1161">
        <w:rPr>
          <w:rFonts w:ascii="Times New Roman" w:hAnsi="Times New Roman" w:cs="Times New Roman"/>
          <w:sz w:val="28"/>
          <w:szCs w:val="28"/>
        </w:rPr>
        <w:t xml:space="preserve"> dotýkej se nás, požehnej slovu, čtenému i vyřčenému, modlitbám a zpěvům. Ať můžeme zažít, že jsme milované Boží děti</w:t>
      </w:r>
      <w:r w:rsidRPr="00615A7B">
        <w:rPr>
          <w:rFonts w:ascii="Times New Roman" w:hAnsi="Times New Roman" w:cs="Times New Roman"/>
          <w:sz w:val="28"/>
          <w:szCs w:val="28"/>
        </w:rPr>
        <w:t>. Amen</w:t>
      </w:r>
      <w:r w:rsidRPr="00615A7B">
        <w:rPr>
          <w:rFonts w:ascii="Times New Roman" w:hAnsi="Times New Roman" w:cs="Times New Roman"/>
        </w:rPr>
        <w:t>.</w:t>
      </w:r>
    </w:p>
    <w:p w14:paraId="65850BF1" w14:textId="52C53B7D" w:rsidR="00F3385B" w:rsidRDefault="00F3385B" w:rsidP="00F3385B">
      <w:pPr>
        <w:ind w:firstLine="708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</w:p>
    <w:p w14:paraId="73881794" w14:textId="2AE027AF" w:rsidR="002C1161" w:rsidRDefault="002C1161" w:rsidP="00F3385B">
      <w:pPr>
        <w:ind w:firstLine="708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</w:p>
    <w:p w14:paraId="745F21F0" w14:textId="77777777" w:rsidR="002C1161" w:rsidRDefault="002C1161" w:rsidP="00F3385B">
      <w:pPr>
        <w:ind w:firstLine="708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</w:p>
    <w:p w14:paraId="0579DAEB" w14:textId="2ED0252A" w:rsidR="002C1161" w:rsidRDefault="002C1161" w:rsidP="00F3385B">
      <w:pPr>
        <w:ind w:firstLine="708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</w:p>
    <w:p w14:paraId="022E9427" w14:textId="4FF6521E" w:rsidR="002C1161" w:rsidRDefault="002C1161" w:rsidP="00F3385B">
      <w:pPr>
        <w:ind w:firstLine="708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</w:p>
    <w:p w14:paraId="37B91A59" w14:textId="77777777" w:rsidR="002C1161" w:rsidRDefault="002C1161" w:rsidP="00F3385B">
      <w:pPr>
        <w:ind w:firstLine="708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</w:p>
    <w:p w14:paraId="048A097A" w14:textId="77777777" w:rsidR="004F6BDE" w:rsidRDefault="004F6BDE" w:rsidP="004F6B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lastRenderedPageBreak/>
        <w:t xml:space="preserve">Lk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8,22-25</w:t>
      </w:r>
    </w:p>
    <w:p w14:paraId="3C28102A" w14:textId="4E29EFBE" w:rsidR="00490FE8" w:rsidRPr="00166173" w:rsidRDefault="00490FE8" w:rsidP="00166173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</w:pPr>
      <w:r w:rsidRP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milé sestry</w:t>
      </w:r>
      <w:r w:rsidR="004F6BDE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, milí </w:t>
      </w:r>
      <w:r w:rsidR="004F6BDE" w:rsidRP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bratři,</w:t>
      </w:r>
      <w:r w:rsidRP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– všimli jste si někdy kolikrát v Bibli hraje dřevo důležitou roli – kolik ho jen vidíme v životě Pána Ježíše – jesličky po narození, tesař povoláním/ tříska v oku bližního, trám ve tvém oku / neplodný fíkovník – Zacheus na strom</w:t>
      </w:r>
      <w:r w:rsidR="00224C0F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ě. A</w:t>
      </w:r>
      <w:r w:rsidRP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loď </w:t>
      </w:r>
      <w:r w:rsidR="00312CED" w:rsidRP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…</w:t>
      </w:r>
      <w:r w:rsidRP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a</w:t>
      </w:r>
      <w:r w:rsidR="00312CED" w:rsidRP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…</w:t>
      </w:r>
      <w:r w:rsidRP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kříž  </w:t>
      </w:r>
      <w:r w:rsidR="00312CED" w:rsidRP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jako symbol záchrany. </w:t>
      </w:r>
      <w:r w:rsidR="00312CED" w:rsidRPr="004D4032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Pokud se topíš, a připluje loď, jsi zachráněn</w:t>
      </w:r>
      <w:r w:rsidR="00312CED" w:rsidRP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. Pokud tě zaplavily pocity viny, stačí pohlédnout ke kříži a jsi zachráněn. Dřevo by na sebe mohlo být pyšné.</w:t>
      </w:r>
    </w:p>
    <w:p w14:paraId="6800FF82" w14:textId="677C5942" w:rsidR="00490FE8" w:rsidRPr="00166173" w:rsidRDefault="00166173" w:rsidP="00AD40A2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</w:pPr>
      <w:r w:rsidRPr="00166173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  <w:lang w:eastAsia="cs-CZ"/>
        </w:rPr>
        <w:t>22</w:t>
      </w:r>
      <w:r w:rsidR="00490FE8" w:rsidRPr="00F3385B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cs-CZ"/>
        </w:rPr>
        <w:t xml:space="preserve">Jednoho dne vstoupil on i jeho učedníci na </w:t>
      </w:r>
      <w:r w:rsidR="00490FE8" w:rsidRPr="00F3385B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  <w:lang w:eastAsia="cs-CZ"/>
        </w:rPr>
        <w:t>loď</w:t>
      </w:r>
      <w:r w:rsidR="00490FE8" w:rsidRPr="00F3385B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cs-CZ"/>
        </w:rPr>
        <w:t xml:space="preserve">; </w:t>
      </w:r>
      <w:r w:rsidR="00490FE8" w:rsidRPr="00166173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cs-CZ"/>
        </w:rPr>
        <w:t xml:space="preserve">- </w:t>
      </w:r>
      <w:r w:rsidR="00490FE8" w:rsidRP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s Ježíšem na jedné lodi – Ježíš je s námi na jedné lodi – jsou v životě situace – kdysi říkáme, no kde je Bůh teď – když ho potřebuji</w:t>
      </w:r>
      <w:r w:rsidR="003C6FA1" w:rsidRP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?</w:t>
      </w:r>
      <w:r w:rsidR="004F6BDE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J</w:t>
      </w:r>
      <w:r w:rsidR="00490FE8" w:rsidRP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e s te</w:t>
      </w:r>
      <w:r w:rsidR="00312CED" w:rsidRP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b</w:t>
      </w:r>
      <w:r w:rsidR="00490FE8" w:rsidRP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ou na jedné lodi</w:t>
      </w:r>
      <w:r w:rsidR="003C6FA1" w:rsidRP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, na té tvé lodi. Bůh je v tom s tebou, neposlal by ti do života situaci, do které by zároveň nešel s tebou. Ale na té lodi nejsi sám – církev je často znázorňována jako loď s Ježíšem na palubě. Nejsi v tom sám jsi s Ježíšem na jedné lodi a ještě s mnohými dalšími, co prožívají stejné věci, jako ty – stejné nemoci, stejné vztahy. Stejn</w:t>
      </w:r>
      <w:r w:rsidR="004F6BDE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ý </w:t>
      </w:r>
      <w:r w:rsidR="003C6FA1" w:rsidRP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strach, stejn</w:t>
      </w:r>
      <w:r w:rsidR="0034700A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ou únavu</w:t>
      </w:r>
      <w:r w:rsidR="004F6BDE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. N</w:t>
      </w:r>
      <w:r w:rsidR="003C6FA1" w:rsidRP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ebo se radují z podobných věcí jako ty</w:t>
      </w:r>
      <w:r w:rsidR="0034700A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, chtějí pomáhat jako ty,</w:t>
      </w:r>
      <w:r w:rsidR="003C6FA1" w:rsidRP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nejsi v tom sám, jsme na jedné lodi</w:t>
      </w:r>
      <w:r w:rsidR="0034700A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. Spolu, a hlavně s Ježíšem. </w:t>
      </w:r>
    </w:p>
    <w:p w14:paraId="55CB465D" w14:textId="77777777" w:rsidR="004F6BDE" w:rsidRDefault="00490FE8" w:rsidP="00AD40A2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</w:pPr>
      <w:r w:rsidRPr="00F3385B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cs-CZ"/>
        </w:rPr>
        <w:t>řekl jim: „</w:t>
      </w:r>
      <w:r w:rsidRPr="00F3385B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  <w:lang w:eastAsia="cs-CZ"/>
        </w:rPr>
        <w:t>Přeplavme se</w:t>
      </w:r>
      <w:r w:rsidRPr="00F3385B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cs-CZ"/>
        </w:rPr>
        <w:t xml:space="preserve"> na druhý břeh jezera.“</w:t>
      </w:r>
      <w:r w:rsidRPr="00F3385B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</w:t>
      </w:r>
      <w:r w:rsidR="003C6FA1" w:rsidRP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– Ježíš své církvi i našemu životu dává směr a cíl. Kdybyste měli před sebou své Bible, viděli byste hned v dalším textu, co má Ježíš v plánu.  Proč jedou na druhý břeh – uzdravit jednoho posedlého – ošklivě posedlého – co bydlí v hrobech a bývá svázán řetězy. Ale Ježíš v tuto chvíli nesděluje, proč jedou na druhý břeh. Jen udává směr. Ani </w:t>
      </w:r>
      <w:r w:rsidR="003C6FA1" w:rsidRPr="00166173">
        <w:rPr>
          <w:rFonts w:ascii="Times New Roman" w:eastAsia="Times New Roman" w:hAnsi="Times New Roman" w:cs="Times New Roman"/>
          <w:spacing w:val="8"/>
          <w:sz w:val="28"/>
          <w:szCs w:val="28"/>
          <w:u w:val="single"/>
          <w:lang w:eastAsia="cs-CZ"/>
        </w:rPr>
        <w:t>nám</w:t>
      </w:r>
      <w:r w:rsidR="003C6FA1" w:rsidRP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nesděluje kolikrát cíl naší cesty</w:t>
      </w:r>
      <w:r w:rsidR="00021A26" w:rsidRP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,</w:t>
      </w:r>
      <w:r w:rsidR="003C6FA1" w:rsidRP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jen směr</w:t>
      </w:r>
      <w:r w:rsidR="00021A26" w:rsidRP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. </w:t>
      </w:r>
    </w:p>
    <w:p w14:paraId="0CAE677A" w14:textId="3D7AA6AD" w:rsidR="00021A26" w:rsidRPr="00166173" w:rsidRDefault="00AD40A2" w:rsidP="00E87A3B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</w:pPr>
      <w:r w:rsidRPr="00F3385B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cs-CZ"/>
        </w:rPr>
        <w:t>Když odrazili od břehu</w:t>
      </w:r>
      <w:r w:rsidRPr="00AD40A2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cs-CZ"/>
        </w:rPr>
        <w:t xml:space="preserve"> </w:t>
      </w:r>
      <w:r w:rsidRPr="00F3385B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cs-CZ"/>
        </w:rPr>
        <w:t xml:space="preserve">a </w:t>
      </w:r>
      <w:r w:rsidRPr="00166173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  <w:lang w:eastAsia="cs-CZ"/>
        </w:rPr>
        <w:t>23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cs-CZ"/>
        </w:rPr>
        <w:t xml:space="preserve"> </w:t>
      </w:r>
      <w:r w:rsidRPr="00F3385B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cs-CZ"/>
        </w:rPr>
        <w:t>plavili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cs-CZ"/>
        </w:rPr>
        <w:t xml:space="preserve"> </w:t>
      </w:r>
      <w:r w:rsidR="008A476F" w:rsidRPr="00F3385B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cs-CZ"/>
        </w:rPr>
        <w:t>se</w:t>
      </w:r>
      <w:r w:rsidR="008A476F" w:rsidRPr="00F3385B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  <w:lang w:eastAsia="cs-CZ"/>
        </w:rPr>
        <w:t>,</w:t>
      </w:r>
      <w:r w:rsidR="008A476F" w:rsidRPr="00AD40A2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  <w:lang w:eastAsia="cs-CZ"/>
        </w:rPr>
        <w:t xml:space="preserve"> </w:t>
      </w:r>
      <w:r w:rsidR="008A476F" w:rsidRPr="00F3385B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  <w:lang w:eastAsia="cs-CZ"/>
        </w:rPr>
        <w:t>usnul.</w:t>
      </w:r>
      <w:r w:rsidR="008A476F" w:rsidRPr="008A476F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  <w:lang w:eastAsia="cs-CZ"/>
        </w:rPr>
        <w:t xml:space="preserve"> </w:t>
      </w:r>
      <w:r w:rsidR="008A476F" w:rsidRPr="00166173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  <w:lang w:eastAsia="cs-CZ"/>
        </w:rPr>
        <w:t xml:space="preserve">– </w:t>
      </w:r>
      <w:r w:rsidR="008A476F" w:rsidRP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Ježíš</w:t>
      </w:r>
      <w:r w:rsidR="008A476F" w:rsidRPr="00AD40A2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</w:t>
      </w:r>
      <w:r w:rsidR="008A476F" w:rsidRP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spí na zádi lodi</w:t>
      </w:r>
      <w:r w:rsidR="00E87A3B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–</w:t>
      </w:r>
      <w:r w:rsidR="008A476F" w:rsidRP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podle</w:t>
      </w:r>
      <w:r w:rsidR="00E87A3B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</w:t>
      </w:r>
      <w:r w:rsidRP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Markova</w:t>
      </w:r>
      <w:r w:rsidR="008A476F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</w:t>
      </w:r>
      <w:r w:rsidR="00021A26" w:rsidRP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evangelia dokonce na podušce </w:t>
      </w:r>
      <w:r w:rsidR="00E87A3B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– </w:t>
      </w:r>
      <w:r w:rsidR="00021A26" w:rsidRP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a</w:t>
      </w:r>
      <w:r w:rsidR="00E87A3B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</w:t>
      </w:r>
      <w:r w:rsidR="00021A26" w:rsidRP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učedníci veslují, makají, zatímco si jejich Pán spí. </w:t>
      </w:r>
      <w:r w:rsidR="002B79A9" w:rsidRP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Skoro to vypadá, že </w:t>
      </w:r>
      <w:r w:rsidR="00021A26" w:rsidRP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Ježíš se nechá vozit,</w:t>
      </w:r>
      <w:r w:rsidR="002B79A9" w:rsidRP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nechá si sloužit. Jak to? </w:t>
      </w:r>
      <w:r w:rsidR="00166173" w:rsidRP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V</w:t>
      </w:r>
      <w:r w:rsidR="00021A26" w:rsidRP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ždyť přece všichni jsme na jedné lodi – tak se přece taky střídám u vesel – ne?</w:t>
      </w:r>
      <w:r w:rsidR="00E87A3B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  </w:t>
      </w:r>
      <w:r w:rsidR="00166173" w:rsidRP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Někdy máš možná pocit, že dřeš a potýkáš se se životem a Ježíš si spí někde vzadu na poduškách</w:t>
      </w:r>
      <w:r w:rsid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, a říkáš si – co je ? kde je? teď když ho potřebuji? Pokud Ježíš nezasahuje, ví, že to zvládáš sám a </w:t>
      </w:r>
      <w:r w:rsidR="00166173" w:rsidRPr="00E87A3B">
        <w:rPr>
          <w:rFonts w:ascii="Times New Roman" w:eastAsia="Times New Roman" w:hAnsi="Times New Roman" w:cs="Times New Roman"/>
          <w:spacing w:val="8"/>
          <w:sz w:val="28"/>
          <w:szCs w:val="28"/>
          <w:u w:val="single"/>
          <w:lang w:eastAsia="cs-CZ"/>
        </w:rPr>
        <w:t>vedeš si dobře</w:t>
      </w:r>
      <w:r w:rsid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. Až v</w:t>
      </w:r>
      <w:r w:rsidR="00E87A3B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e</w:t>
      </w:r>
      <w:r w:rsid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 tvé slabosti projeví se jeho síla – jak praví apoštol Pavel</w:t>
      </w:r>
      <w:r w:rsidR="000C3098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(2.Kor 12,9)</w:t>
      </w:r>
      <w:r w:rsid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. A nikdy není daleko, aby nemohl zasáhnout, je přece s tebou na tvé lodi.</w:t>
      </w:r>
    </w:p>
    <w:p w14:paraId="19C46D05" w14:textId="472174C4" w:rsidR="00C42E2E" w:rsidRDefault="00490FE8" w:rsidP="008A476F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</w:pPr>
      <w:r w:rsidRPr="00F3385B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cs-CZ"/>
        </w:rPr>
        <w:t xml:space="preserve">Tu se snesla na jezero </w:t>
      </w:r>
      <w:r w:rsidRPr="00F3385B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  <w:lang w:eastAsia="cs-CZ"/>
        </w:rPr>
        <w:t>bouře s vichřicí</w:t>
      </w:r>
      <w:r w:rsidRPr="00F3385B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cs-CZ"/>
        </w:rPr>
        <w:t>, takže nabírali vodu a byli ve velkém nebezpečí.</w:t>
      </w:r>
      <w:r w:rsid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</w:t>
      </w:r>
      <w:r w:rsidR="003D2D52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Lukáš líčí ze všech tří </w:t>
      </w:r>
      <w:r w:rsidR="009E0809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synoptiků bouři nejméně dramaticky – zatímco Matouš použil řecké seismos – zemětřesení, Lukáš používá lailaps- bouře s vichřicí, černé mraky, poryvy větru. Proč to Lukáš tak zmírňuje? Aby ukázal na to, že se opravdu učedníci neměli čeho bát? </w:t>
      </w:r>
      <w:r w:rsidR="00C42E2E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Ale vždyť nabírali vodu, vlny velké jak dům zmítali loďkou jak pírkem</w:t>
      </w:r>
      <w:r w:rsidR="00636E89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!</w:t>
      </w:r>
      <w:r w:rsidR="00C42E2E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Lukáš tu představuje Ježíše, jako toho, který na konci </w:t>
      </w:r>
      <w:r w:rsidR="00636E89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tohoto příběhu </w:t>
      </w:r>
      <w:r w:rsidR="00C42E2E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rozkazuje živlům. </w:t>
      </w:r>
      <w:r w:rsidR="00E0201B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</w:t>
      </w:r>
      <w:r w:rsidR="00C42E2E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A mít někoho takového na palubě by učedníky nemělo vy</w:t>
      </w:r>
      <w:r w:rsidR="00E0201B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vést</w:t>
      </w:r>
      <w:r w:rsidR="00C42E2E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z klidu. </w:t>
      </w:r>
    </w:p>
    <w:p w14:paraId="69896941" w14:textId="00635B6C" w:rsidR="00E0201B" w:rsidRDefault="00E0201B" w:rsidP="008A476F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My v poslední době také prožíváme dost neklidné časy.  A těch vln, co se přes nás převalilo: migrační vlna, tři covidové vlny. A </w:t>
      </w:r>
      <w:r w:rsidR="00360367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teď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se země dokonce třese, minulý rok tornádo, </w:t>
      </w:r>
      <w:r w:rsidR="00360367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teď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válka za humny. </w:t>
      </w:r>
    </w:p>
    <w:p w14:paraId="1F97070D" w14:textId="5EE70532" w:rsidR="00490FE8" w:rsidRPr="00166173" w:rsidRDefault="00C42E2E" w:rsidP="00166173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Jak vnímáš bouře svého života? Paralyzují tvou víru? Nebo naopak zmobilizují? Říká se, že strach má velké oči. Pokud se něco děje</w:t>
      </w:r>
      <w:r w:rsidR="00360367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,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vidíš to hned v nejčernějších barvách nebo máš </w:t>
      </w:r>
      <w:r w:rsidR="00F94959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do poslední chvíle růžové brýle?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S</w:t>
      </w:r>
      <w:r w:rsidR="00460F89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 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Ježíšem</w:t>
      </w:r>
      <w:r w:rsidR="00460F89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, který je cesta</w:t>
      </w:r>
      <w:r w:rsidR="00360367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, </w:t>
      </w:r>
      <w:r w:rsidR="00460F89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pravda a život a kterého máš na palubě, </w:t>
      </w:r>
      <w:r w:rsidR="00360367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s</w:t>
      </w:r>
      <w:r w:rsidR="00460F89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Bohem Otcem, který je stvořitelem nebe a země a pánem nad tím vším a podmaňuje si nejen živly, a s Duchem svatým, který dává pokoj, sílu a rozumnost s</w:t>
      </w:r>
      <w:r w:rsidR="00F94959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e nemusíme životních bouří bát. Alespoň ne tak, aby nás strach zbavil soudnosti, víry a naděje.</w:t>
      </w:r>
    </w:p>
    <w:p w14:paraId="505F09A5" w14:textId="77777777" w:rsidR="002A29DB" w:rsidRDefault="00000000" w:rsidP="002A29DB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</w:pPr>
      <w:hyperlink r:id="rId9" w:anchor="v24" w:tooltip="24" w:history="1">
        <w:r w:rsidR="00490FE8" w:rsidRPr="00166173">
          <w:rPr>
            <w:rFonts w:ascii="Times New Roman" w:eastAsia="Times New Roman" w:hAnsi="Times New Roman" w:cs="Times New Roman"/>
            <w:b/>
            <w:bCs/>
            <w:i/>
            <w:spacing w:val="8"/>
            <w:sz w:val="28"/>
            <w:szCs w:val="28"/>
            <w:lang w:eastAsia="cs-CZ"/>
          </w:rPr>
          <w:t>24</w:t>
        </w:r>
      </w:hyperlink>
      <w:r w:rsidR="00490FE8" w:rsidRPr="00F3385B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cs-CZ"/>
        </w:rPr>
        <w:t xml:space="preserve">Přistoupili a probudili ho se slovy: „Mistře, Mistře, zahyneme!“ </w:t>
      </w:r>
      <w:r w:rsid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Všimněte si, že dokud bylo bezvětří a klidná plavba, nikdo se po Ježíši nesháněl</w:t>
      </w:r>
      <w:r w:rsidR="003F2407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. T</w:t>
      </w:r>
      <w:r w:rsidR="001661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ak to vidíme i dnes kolem sebe. </w:t>
      </w:r>
      <w:r w:rsidR="009E0809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Když je klid</w:t>
      </w:r>
      <w:r w:rsidR="00C42E2E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, žádné války žádné měnové reformy, žádné pronásledování křesťanů, </w:t>
      </w:r>
      <w:r w:rsidR="009E0809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nikdo Boha nehledá, nikdo se po Ježíši neshání. </w:t>
      </w:r>
      <w:r w:rsidR="00C42E2E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Ani v tom osobním životě to není jiné – klid není stav, který by podněcoval k náboženské aktivitě.</w:t>
      </w:r>
      <w:r w:rsidR="002A29DB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</w:t>
      </w:r>
      <w:r w:rsidR="00C42E2E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Ale s</w:t>
      </w:r>
      <w:r w:rsidR="003F2407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tačí</w:t>
      </w:r>
      <w:r w:rsidR="00C42E2E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,</w:t>
      </w:r>
      <w:r w:rsidR="003F2407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aby se ale zvedl závan strachu</w:t>
      </w:r>
      <w:r w:rsidR="002A29DB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, s</w:t>
      </w:r>
      <w:r w:rsidR="003F2407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tačí, aby se objevila nemoc, krize</w:t>
      </w:r>
      <w:r w:rsidR="00614BF5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,</w:t>
      </w:r>
      <w:r w:rsidR="003F2407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strach o někoho blízkého a voláme „Mistře, Mistře zahyneme“. A u Marka dokonce budí Ježíše se slovy „</w:t>
      </w:r>
      <w:r w:rsidR="003F2407" w:rsidRPr="003F2407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cs-CZ"/>
        </w:rPr>
        <w:t>tobě</w:t>
      </w:r>
      <w:r w:rsidR="003F2407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cs-CZ"/>
        </w:rPr>
        <w:t xml:space="preserve"> je</w:t>
      </w:r>
      <w:r w:rsidR="003F2407" w:rsidRPr="003F2407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cs-CZ"/>
        </w:rPr>
        <w:t xml:space="preserve"> jedno</w:t>
      </w:r>
      <w:r w:rsidR="003F2407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, že zahyneme?“ Výčitky Bohu, voláni o pomoc v hodině 12, do té doby se nestarali. </w:t>
      </w:r>
    </w:p>
    <w:p w14:paraId="23349E6B" w14:textId="48CBE00C" w:rsidR="00166173" w:rsidRDefault="00F94959" w:rsidP="002A29DB">
      <w:pPr>
        <w:spacing w:after="0" w:line="240" w:lineRule="auto"/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Ale já bych na obranu učedníků řekla, že je jejich chování pochopitelné. Koneckonců jsou to učedníci – učí se. O pár stránek dál, v knize Skutků</w:t>
      </w:r>
      <w:r w:rsidR="00EB294A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,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jsou </w:t>
      </w:r>
      <w:r w:rsidRPr="00EB294A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cs-CZ"/>
        </w:rPr>
        <w:t>oni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těmi mistry, ke kterým lidé volají“ „co máme dělat?“</w:t>
      </w:r>
      <w:r w:rsidR="00EB294A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Což znamená, že učedníky nebyli nadarmo, že se naučili, jak čelit bouřím života. </w:t>
      </w:r>
      <w:r w:rsidR="00EB294A" w:rsidRPr="002A29DB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cs-CZ"/>
        </w:rPr>
        <w:t>Důležité je mít stále srdce učedníka</w:t>
      </w:r>
      <w:r w:rsidR="00EB294A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– chtít v každé situaci hledat svého mistra. Dívat se jak se v ní chová on, žádat o radu a když je nutné i o pomoc a učit se to zvládnout sám. Nejvyšší úrovní učednictví je pak sám pomáhat dalším tomu, co jsem se u nohou Ježíše Mistra naučil. </w:t>
      </w:r>
      <w:r w:rsidR="00AD40A2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Zde na jezeře za bouře se učíme zachovat klid a víru a spolehnout se na to, že Bůh je s námi, na poušti jsme se učili prohlédnout úskočnost pokušitele a bránit se Božím slovem, v Getsemane se učíme, odevzdávat svou vůli Bohu a přijímat vůli Jeho a v neposlední řadě se na Via Dolorosa učíme nést kříž, který nám byl určen. Na Golgotě se s naším mistrem učíme snášet bolest a utrpení a ve smrti odevzdat svého ducha Bohu. a o velikonočním ránu můžeme spolu s mistrem prožívat, že smrt nemá poslední slovo, že život pokračuje i za její hranicí. </w:t>
      </w:r>
    </w:p>
    <w:p w14:paraId="34AE22F3" w14:textId="46EDEC41" w:rsidR="00490FE8" w:rsidRDefault="00490FE8" w:rsidP="008A476F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</w:pPr>
      <w:r w:rsidRPr="00F3385B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cs-CZ"/>
        </w:rPr>
        <w:t xml:space="preserve">On vstal, </w:t>
      </w:r>
      <w:r w:rsidRPr="00F3385B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  <w:lang w:eastAsia="cs-CZ"/>
        </w:rPr>
        <w:t>pohrozil větru</w:t>
      </w:r>
      <w:r w:rsidRPr="00F3385B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cs-CZ"/>
        </w:rPr>
        <w:t xml:space="preserve"> a valícím se vlnám; i ustaly a bylo ticho</w:t>
      </w:r>
      <w:r w:rsidRPr="00F3385B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.</w:t>
      </w:r>
      <w:r w:rsidR="00AD40A2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Ježíš vždy nejdřív utiší situaci</w:t>
      </w:r>
      <w:r w:rsidR="008A476F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,</w:t>
      </w:r>
      <w:r w:rsidR="00AD40A2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zasáhne jak je potřeba a teprve potom položí základní otázku právě probírané lekce</w:t>
      </w:r>
      <w:r w:rsidR="008A476F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. N</w:t>
      </w:r>
      <w:r w:rsidR="00AD40A2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aší chybou bývá, že se spokojíme s tím, že situace nějak dopadla a neptáme, co jsme </w:t>
      </w:r>
      <w:r w:rsidR="001E6C73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se </w:t>
      </w:r>
      <w:r w:rsidR="00AD40A2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tím naučili. </w:t>
      </w:r>
      <w:r w:rsidR="008A476F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To ale není postoj učedníka. </w:t>
      </w:r>
    </w:p>
    <w:p w14:paraId="614920B5" w14:textId="77777777" w:rsidR="00AF4070" w:rsidRDefault="00000000" w:rsidP="004D4032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</w:pPr>
      <w:hyperlink r:id="rId10" w:anchor="v25" w:tooltip="25" w:history="1">
        <w:r w:rsidR="00490FE8" w:rsidRPr="00666F51">
          <w:rPr>
            <w:rFonts w:ascii="Times New Roman" w:eastAsia="Times New Roman" w:hAnsi="Times New Roman" w:cs="Times New Roman"/>
            <w:b/>
            <w:bCs/>
            <w:i/>
            <w:spacing w:val="8"/>
            <w:sz w:val="28"/>
            <w:szCs w:val="28"/>
            <w:lang w:eastAsia="cs-CZ"/>
          </w:rPr>
          <w:t>25</w:t>
        </w:r>
      </w:hyperlink>
      <w:r w:rsidR="00490FE8" w:rsidRPr="00F3385B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cs-CZ"/>
        </w:rPr>
        <w:t xml:space="preserve">Řekl jim: „Kde je vaše </w:t>
      </w:r>
      <w:r w:rsidR="00490FE8" w:rsidRPr="00F3385B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  <w:lang w:eastAsia="cs-CZ"/>
        </w:rPr>
        <w:t>víra</w:t>
      </w:r>
      <w:r w:rsidR="00490FE8" w:rsidRPr="00F3385B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cs-CZ"/>
        </w:rPr>
        <w:t>?</w:t>
      </w:r>
      <w:r w:rsidR="00490FE8" w:rsidRPr="00F3385B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cs-CZ"/>
        </w:rPr>
        <w:t>“</w:t>
      </w:r>
      <w:r w:rsidR="00490FE8" w:rsidRPr="00F3385B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</w:t>
      </w:r>
      <w:r w:rsidR="008A476F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To je téma, o které v bouřích žití jde – neztratit víru. V nemoci, ve ztrátě blízké osoby, ve vztahových krizích, kdy se zdá, že je vše ztraceno, </w:t>
      </w:r>
      <w:r w:rsidR="008A476F" w:rsidRPr="008A476F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cs-CZ"/>
        </w:rPr>
        <w:t>věřit.</w:t>
      </w:r>
      <w:r w:rsidR="008A476F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Věřit, že ten, kdo mi může pomoci, je se mnou na palubě, </w:t>
      </w:r>
      <w:r w:rsidR="008A476F" w:rsidRPr="008A476F">
        <w:rPr>
          <w:rFonts w:ascii="Times New Roman" w:eastAsia="Times New Roman" w:hAnsi="Times New Roman" w:cs="Times New Roman"/>
          <w:spacing w:val="8"/>
          <w:sz w:val="28"/>
          <w:szCs w:val="28"/>
          <w:u w:val="single"/>
          <w:lang w:eastAsia="cs-CZ"/>
        </w:rPr>
        <w:t>se mnou na jedné lodi</w:t>
      </w:r>
      <w:r w:rsidR="008A476F">
        <w:rPr>
          <w:rFonts w:ascii="Times New Roman" w:eastAsia="Times New Roman" w:hAnsi="Times New Roman" w:cs="Times New Roman"/>
          <w:spacing w:val="8"/>
          <w:sz w:val="28"/>
          <w:szCs w:val="28"/>
          <w:u w:val="single"/>
          <w:lang w:eastAsia="cs-CZ"/>
        </w:rPr>
        <w:t xml:space="preserve">. </w:t>
      </w:r>
      <w:r w:rsidR="008A476F" w:rsidRPr="008A476F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A</w:t>
      </w:r>
      <w:r w:rsidR="008A476F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dokud jsem na lodi, znamená to, že se netopím. Loď je symbol záchrany už od dob Noeho. </w:t>
      </w:r>
      <w:r w:rsidR="004D4032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A znamená, že Bůh se stará, že Bůh se postará, až to nebudeš zvládat sám. </w:t>
      </w:r>
      <w:r w:rsidR="00AF4070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Bůh nikoho nehází přes palubu.</w:t>
      </w:r>
    </w:p>
    <w:p w14:paraId="7E26F0F5" w14:textId="6A9495F1" w:rsidR="00DC6A29" w:rsidRDefault="004D4032" w:rsidP="00AF4070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Uč se mu důvěřovat. </w:t>
      </w:r>
      <w:r w:rsidR="006F106A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Amen </w:t>
      </w:r>
    </w:p>
    <w:p w14:paraId="3BF5DED8" w14:textId="77777777" w:rsidR="004D4032" w:rsidRDefault="004D4032" w:rsidP="00260B44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</w:pPr>
    </w:p>
    <w:p w14:paraId="3E2C42CE" w14:textId="12F0A8B0" w:rsidR="00260B44" w:rsidRDefault="006F106A" w:rsidP="00260B44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Modlitba</w:t>
      </w:r>
      <w:r w:rsidR="004D4032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: Pane Ježíši, ty jsi prošel bouřemi života jako my. A ještě horšími než my. Který Bůh to kdy pro své lidi udělal? Zažil jsi posměch a odmítání, nepochopení, setkával ses s</w:t>
      </w:r>
      <w:r w:rsidR="00617C16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 </w:t>
      </w:r>
      <w:r w:rsidR="004D4032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nemocí</w:t>
      </w:r>
      <w:r w:rsidR="00617C16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na každém rohu a bral jsi je na sebe. Zemřel jsi rukou okupantů, když tě vlastní lidé zradili. Kdo jiný než ty bezpečně převeze loďku našeho života až do přístavu na druhém břehu. A tak dávej sílu když bojujeme a vztáhni ruku když už nemůžeme. Amen</w:t>
      </w:r>
    </w:p>
    <w:p w14:paraId="561CCAC9" w14:textId="299C6CBB" w:rsidR="00260B44" w:rsidRDefault="00260B44" w:rsidP="00260B44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</w:pPr>
    </w:p>
    <w:p w14:paraId="71040CB6" w14:textId="43688699" w:rsidR="00260B44" w:rsidRDefault="00260B44" w:rsidP="00260B44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</w:pPr>
    </w:p>
    <w:p w14:paraId="1C006564" w14:textId="563E5D95" w:rsidR="00260B44" w:rsidRDefault="00260B44" w:rsidP="00260B44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</w:pPr>
    </w:p>
    <w:p w14:paraId="3198F612" w14:textId="5424DB51" w:rsidR="00260B44" w:rsidRDefault="00260B44" w:rsidP="00260B44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</w:pPr>
    </w:p>
    <w:p w14:paraId="24FE96E8" w14:textId="55F00C02" w:rsidR="00260B44" w:rsidRDefault="00260B44" w:rsidP="00260B44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</w:pPr>
    </w:p>
    <w:p w14:paraId="75099EBC" w14:textId="0D1B95B9" w:rsidR="00260B44" w:rsidRDefault="00260B44" w:rsidP="00260B44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</w:pPr>
    </w:p>
    <w:p w14:paraId="45F09FFC" w14:textId="2E0CDAA2" w:rsidR="00DC6A29" w:rsidRPr="00406ED3" w:rsidRDefault="006F106A" w:rsidP="00DC6A29">
      <w:pPr>
        <w:pStyle w:val="Poa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DC6A29" w:rsidRPr="00406ED3">
        <w:rPr>
          <w:rFonts w:ascii="Times New Roman" w:hAnsi="Times New Roman"/>
          <w:sz w:val="28"/>
          <w:szCs w:val="28"/>
        </w:rPr>
        <w:t xml:space="preserve">římluvná modlitba </w:t>
      </w:r>
    </w:p>
    <w:p w14:paraId="3B365DEA" w14:textId="77777777" w:rsidR="00DC6A29" w:rsidRPr="00406ED3" w:rsidRDefault="00DC6A29" w:rsidP="00DC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D3">
        <w:rPr>
          <w:rFonts w:ascii="Times New Roman" w:hAnsi="Times New Roman" w:cs="Times New Roman"/>
          <w:sz w:val="28"/>
          <w:szCs w:val="28"/>
        </w:rPr>
        <w:t>Pane Ježíši, ty hledáš ztracené, neodvracíš se od trpících, snímáš z ustaraných starost a z ustrašených strach. Ty uzdravuješ nemocné. Snášíš nechápavé a nedověrnou víru neuhašuješ.</w:t>
      </w:r>
    </w:p>
    <w:p w14:paraId="2FBDABE8" w14:textId="77777777" w:rsidR="00DC6A29" w:rsidRPr="00406ED3" w:rsidRDefault="00DC6A29" w:rsidP="00DC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D3">
        <w:rPr>
          <w:rFonts w:ascii="Times New Roman" w:hAnsi="Times New Roman" w:cs="Times New Roman"/>
          <w:sz w:val="28"/>
          <w:szCs w:val="28"/>
        </w:rPr>
        <w:t>Hříšníkům odpouštíš, sytíš hladové. Všem tvá oběť dává život.</w:t>
      </w:r>
    </w:p>
    <w:p w14:paraId="1A78AB37" w14:textId="77777777" w:rsidR="00DC6A29" w:rsidRPr="00406ED3" w:rsidRDefault="00DC6A29" w:rsidP="00DC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D3">
        <w:rPr>
          <w:rFonts w:ascii="Times New Roman" w:hAnsi="Times New Roman" w:cs="Times New Roman"/>
          <w:sz w:val="28"/>
          <w:szCs w:val="28"/>
        </w:rPr>
        <w:t>Tvé lásce, Pane, předkládáme všecky, kdo k tobě přicházejí ve své nouzi, v neujasněnosti víry i pomýlenosti svého očekávání. Všecky, kdo přicházejí neděli co neděli, i jen zřídka, i jen o svátcích.</w:t>
      </w:r>
    </w:p>
    <w:p w14:paraId="03A51159" w14:textId="0C91B061" w:rsidR="00DC6A29" w:rsidRDefault="00DC6A29" w:rsidP="00DC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D3">
        <w:rPr>
          <w:rFonts w:ascii="Times New Roman" w:hAnsi="Times New Roman" w:cs="Times New Roman"/>
          <w:sz w:val="28"/>
          <w:szCs w:val="28"/>
        </w:rPr>
        <w:t>V pokoře a tichosti svých srdcí myslíme na svoje vlastní selhávání: ve své rodině, v zaměstnání, vůči sousedům</w:t>
      </w:r>
      <w:r w:rsidR="004C2948">
        <w:rPr>
          <w:rFonts w:ascii="Times New Roman" w:hAnsi="Times New Roman" w:cs="Times New Roman"/>
          <w:sz w:val="28"/>
          <w:szCs w:val="28"/>
        </w:rPr>
        <w:t>.</w:t>
      </w:r>
      <w:r w:rsidRPr="00406ED3">
        <w:rPr>
          <w:rFonts w:ascii="Times New Roman" w:hAnsi="Times New Roman" w:cs="Times New Roman"/>
          <w:sz w:val="28"/>
          <w:szCs w:val="28"/>
        </w:rPr>
        <w:t xml:space="preserve"> Pane, pomoz nám.</w:t>
      </w:r>
    </w:p>
    <w:p w14:paraId="36D23FB7" w14:textId="690A7B50" w:rsidR="00AF4070" w:rsidRDefault="00AF4070" w:rsidP="00DC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4C29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t</w:t>
      </w:r>
      <w:r w:rsidR="004C2948">
        <w:rPr>
          <w:rFonts w:ascii="Times New Roman" w:hAnsi="Times New Roman" w:cs="Times New Roman"/>
          <w:sz w:val="28"/>
          <w:szCs w:val="28"/>
        </w:rPr>
        <w:t>iché modlitbě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948">
        <w:rPr>
          <w:rFonts w:ascii="Times New Roman" w:hAnsi="Times New Roman" w:cs="Times New Roman"/>
          <w:sz w:val="28"/>
          <w:szCs w:val="28"/>
        </w:rPr>
        <w:t>ti předkládáme všechny své nemocné, kteří se sami modlit nemohou nebo nechtějí. Potěš je, uzdrav je, dej jim sílu a naději. Prosíme především za sestru E. K a sestru E. D.</w:t>
      </w:r>
    </w:p>
    <w:p w14:paraId="5229A226" w14:textId="2B7B9E13" w:rsidR="00477264" w:rsidRDefault="00477264" w:rsidP="00DC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Pane, prosíme za všechny, kdo jsou zmítaní bouřemi života, prosíme i za válkami rozbouřený svět. Vztáhni ruku, utiš vichry a zastav vlny. </w:t>
      </w:r>
    </w:p>
    <w:p w14:paraId="43093C6A" w14:textId="77777777" w:rsidR="004C2948" w:rsidRDefault="004C2948" w:rsidP="00DC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50FC09" w14:textId="77777777" w:rsidR="00AF4070" w:rsidRPr="00406ED3" w:rsidRDefault="00AF4070" w:rsidP="00DC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9F5810" w14:textId="77777777" w:rsidR="00DC6A29" w:rsidRPr="00406ED3" w:rsidRDefault="00DC6A29" w:rsidP="00DC6A29">
      <w:pPr>
        <w:pStyle w:val="Poad"/>
        <w:spacing w:after="0"/>
        <w:rPr>
          <w:rFonts w:ascii="Times New Roman" w:hAnsi="Times New Roman"/>
          <w:sz w:val="28"/>
          <w:szCs w:val="28"/>
        </w:rPr>
      </w:pPr>
      <w:r w:rsidRPr="00406ED3">
        <w:rPr>
          <w:rFonts w:ascii="Times New Roman" w:hAnsi="Times New Roman"/>
          <w:sz w:val="28"/>
          <w:szCs w:val="28"/>
        </w:rPr>
        <w:t>Modlitba Páně</w:t>
      </w:r>
    </w:p>
    <w:p w14:paraId="6D956409" w14:textId="77777777" w:rsidR="00AF4070" w:rsidRDefault="00AF4070" w:rsidP="00DC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Všechny své starosti a prosby vkládáme do modlitby, kterou jsi nás naučil a kterou společně k Bohu Otci nyní voláme</w:t>
      </w:r>
      <w:r w:rsidR="00DC6A29" w:rsidRPr="00406ED3">
        <w:rPr>
          <w:rFonts w:ascii="Times New Roman" w:hAnsi="Times New Roman" w:cs="Times New Roman"/>
          <w:sz w:val="28"/>
          <w:szCs w:val="28"/>
        </w:rPr>
        <w:t>:</w:t>
      </w:r>
    </w:p>
    <w:p w14:paraId="68024B5B" w14:textId="172BA7B5" w:rsidR="00DC6A29" w:rsidRPr="00406ED3" w:rsidRDefault="00DC6A29" w:rsidP="00DC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D3">
        <w:rPr>
          <w:rFonts w:ascii="Times New Roman" w:hAnsi="Times New Roman" w:cs="Times New Roman"/>
          <w:sz w:val="28"/>
          <w:szCs w:val="28"/>
        </w:rPr>
        <w:t>Otče náš, který jsi v nebesích ...</w:t>
      </w:r>
    </w:p>
    <w:sectPr w:rsidR="00DC6A29" w:rsidRPr="00406ED3" w:rsidSect="00F3385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4B35" w14:textId="77777777" w:rsidR="00A06006" w:rsidRDefault="00A06006" w:rsidP="00615A7B">
      <w:pPr>
        <w:spacing w:after="0" w:line="240" w:lineRule="auto"/>
      </w:pPr>
      <w:r>
        <w:separator/>
      </w:r>
    </w:p>
  </w:endnote>
  <w:endnote w:type="continuationSeparator" w:id="0">
    <w:p w14:paraId="57034C97" w14:textId="77777777" w:rsidR="00A06006" w:rsidRDefault="00A06006" w:rsidP="0061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30CBD" w14:textId="77777777" w:rsidR="00A06006" w:rsidRDefault="00A06006" w:rsidP="00615A7B">
      <w:pPr>
        <w:spacing w:after="0" w:line="240" w:lineRule="auto"/>
      </w:pPr>
      <w:r>
        <w:separator/>
      </w:r>
    </w:p>
  </w:footnote>
  <w:footnote w:type="continuationSeparator" w:id="0">
    <w:p w14:paraId="659C60C2" w14:textId="77777777" w:rsidR="00A06006" w:rsidRDefault="00A06006" w:rsidP="00615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706B7"/>
    <w:multiLevelType w:val="multilevel"/>
    <w:tmpl w:val="924C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0324B"/>
    <w:multiLevelType w:val="multilevel"/>
    <w:tmpl w:val="66D2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6519D4"/>
    <w:multiLevelType w:val="multilevel"/>
    <w:tmpl w:val="4632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44BBA"/>
    <w:multiLevelType w:val="multilevel"/>
    <w:tmpl w:val="BDBE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4758BF"/>
    <w:multiLevelType w:val="multilevel"/>
    <w:tmpl w:val="B668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4306261">
    <w:abstractNumId w:val="1"/>
  </w:num>
  <w:num w:numId="2" w16cid:durableId="425729123">
    <w:abstractNumId w:val="4"/>
  </w:num>
  <w:num w:numId="3" w16cid:durableId="2138909574">
    <w:abstractNumId w:val="3"/>
  </w:num>
  <w:num w:numId="4" w16cid:durableId="997686541">
    <w:abstractNumId w:val="0"/>
  </w:num>
  <w:num w:numId="5" w16cid:durableId="1495220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5B"/>
    <w:rsid w:val="00021A26"/>
    <w:rsid w:val="00044BEA"/>
    <w:rsid w:val="000C3098"/>
    <w:rsid w:val="00166173"/>
    <w:rsid w:val="001E6C73"/>
    <w:rsid w:val="00224C0F"/>
    <w:rsid w:val="00260B44"/>
    <w:rsid w:val="00270277"/>
    <w:rsid w:val="002A29DB"/>
    <w:rsid w:val="002B79A9"/>
    <w:rsid w:val="002C1161"/>
    <w:rsid w:val="002C1502"/>
    <w:rsid w:val="00312CED"/>
    <w:rsid w:val="0034700A"/>
    <w:rsid w:val="00360367"/>
    <w:rsid w:val="00370367"/>
    <w:rsid w:val="003C6FA1"/>
    <w:rsid w:val="003D2D52"/>
    <w:rsid w:val="003D672D"/>
    <w:rsid w:val="003F2407"/>
    <w:rsid w:val="00406ED3"/>
    <w:rsid w:val="00460F89"/>
    <w:rsid w:val="004712AB"/>
    <w:rsid w:val="00477264"/>
    <w:rsid w:val="00484385"/>
    <w:rsid w:val="00490FE8"/>
    <w:rsid w:val="004C2948"/>
    <w:rsid w:val="004D4032"/>
    <w:rsid w:val="004F6BDE"/>
    <w:rsid w:val="00614BF5"/>
    <w:rsid w:val="00615A7B"/>
    <w:rsid w:val="00617C16"/>
    <w:rsid w:val="00636E89"/>
    <w:rsid w:val="00666F51"/>
    <w:rsid w:val="006E77DF"/>
    <w:rsid w:val="006F106A"/>
    <w:rsid w:val="007F25F0"/>
    <w:rsid w:val="007F3691"/>
    <w:rsid w:val="00897683"/>
    <w:rsid w:val="008A476F"/>
    <w:rsid w:val="008B66FB"/>
    <w:rsid w:val="008D4032"/>
    <w:rsid w:val="00923FF0"/>
    <w:rsid w:val="00926189"/>
    <w:rsid w:val="009E0809"/>
    <w:rsid w:val="00A06006"/>
    <w:rsid w:val="00AD40A2"/>
    <w:rsid w:val="00AF4070"/>
    <w:rsid w:val="00B275D7"/>
    <w:rsid w:val="00B3523F"/>
    <w:rsid w:val="00BF06B7"/>
    <w:rsid w:val="00C30E31"/>
    <w:rsid w:val="00C42E2E"/>
    <w:rsid w:val="00CC2655"/>
    <w:rsid w:val="00CD538D"/>
    <w:rsid w:val="00D36B33"/>
    <w:rsid w:val="00D90725"/>
    <w:rsid w:val="00DC6A29"/>
    <w:rsid w:val="00E0201B"/>
    <w:rsid w:val="00E87A3B"/>
    <w:rsid w:val="00E954DC"/>
    <w:rsid w:val="00EB294A"/>
    <w:rsid w:val="00F24F2B"/>
    <w:rsid w:val="00F3385B"/>
    <w:rsid w:val="00F94959"/>
    <w:rsid w:val="00FA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533E"/>
  <w15:docId w15:val="{2D14B6FC-3FD1-4DD2-8C8E-744B8FB9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3385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3385B"/>
    <w:rPr>
      <w:color w:val="0000FF"/>
      <w:u w:val="single"/>
    </w:rPr>
  </w:style>
  <w:style w:type="paragraph" w:customStyle="1" w:styleId="Poad">
    <w:name w:val="Pořad"/>
    <w:next w:val="Normln"/>
    <w:rsid w:val="00406ED3"/>
    <w:pPr>
      <w:keepNext/>
      <w:spacing w:before="120" w:after="60" w:line="240" w:lineRule="auto"/>
    </w:pPr>
    <w:rPr>
      <w:rFonts w:ascii="Trebuchet MS" w:eastAsia="Times New Roman" w:hAnsi="Trebuchet MS" w:cs="Times New Roman"/>
      <w:smallCaps/>
      <w:color w:val="000080"/>
      <w:sz w:val="21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5A7B"/>
  </w:style>
  <w:style w:type="paragraph" w:styleId="Zpat">
    <w:name w:val="footer"/>
    <w:basedOn w:val="Normln"/>
    <w:link w:val="ZpatChar"/>
    <w:uiPriority w:val="99"/>
    <w:unhideWhenUsed/>
    <w:rsid w:val="0061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5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net.cz/b/Ps/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net.cz/b/Ps/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iblenet.cz/b/Luke/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enet.cz/b/Luke/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4</Pages>
  <Words>1434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Evangelická Církev</cp:lastModifiedBy>
  <cp:revision>9</cp:revision>
  <cp:lastPrinted>2022-07-03T04:42:00Z</cp:lastPrinted>
  <dcterms:created xsi:type="dcterms:W3CDTF">2022-07-02T12:33:00Z</dcterms:created>
  <dcterms:modified xsi:type="dcterms:W3CDTF">2022-07-04T10:32:00Z</dcterms:modified>
</cp:coreProperties>
</file>